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B2" w:rsidRPr="00697F1F" w:rsidRDefault="00EA35B2" w:rsidP="00EA3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1F">
        <w:rPr>
          <w:rFonts w:ascii="Times New Roman" w:hAnsi="Times New Roman" w:cs="Times New Roman"/>
          <w:b/>
          <w:sz w:val="24"/>
          <w:szCs w:val="24"/>
        </w:rPr>
        <w:t>Tulsa County Sheriff’s Office</w:t>
      </w:r>
    </w:p>
    <w:p w:rsidR="00EA35B2" w:rsidRPr="00697F1F" w:rsidRDefault="00EA35B2" w:rsidP="00F24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1F">
        <w:rPr>
          <w:rFonts w:ascii="Times New Roman" w:hAnsi="Times New Roman" w:cs="Times New Roman"/>
          <w:b/>
          <w:sz w:val="24"/>
          <w:szCs w:val="24"/>
        </w:rPr>
        <w:t xml:space="preserve">is accepting applications for the non-exempt position of </w:t>
      </w:r>
      <w:r w:rsidR="00F247BD">
        <w:rPr>
          <w:rFonts w:ascii="Times New Roman" w:hAnsi="Times New Roman" w:cs="Times New Roman"/>
          <w:b/>
          <w:sz w:val="24"/>
          <w:szCs w:val="24"/>
        </w:rPr>
        <w:t>Deputy</w:t>
      </w:r>
    </w:p>
    <w:p w:rsidR="00EA35B2" w:rsidRPr="00697F1F" w:rsidRDefault="00EA35B2" w:rsidP="00697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F1F">
        <w:rPr>
          <w:rFonts w:ascii="Times New Roman" w:hAnsi="Times New Roman" w:cs="Times New Roman"/>
          <w:sz w:val="24"/>
          <w:szCs w:val="24"/>
        </w:rPr>
        <w:t>Starting Salary-$</w:t>
      </w:r>
      <w:r w:rsidR="00F247BD">
        <w:rPr>
          <w:rFonts w:ascii="Times New Roman" w:hAnsi="Times New Roman" w:cs="Times New Roman"/>
          <w:sz w:val="24"/>
          <w:szCs w:val="24"/>
        </w:rPr>
        <w:t>3390</w:t>
      </w:r>
      <w:r w:rsidRPr="00697F1F">
        <w:rPr>
          <w:rFonts w:ascii="Times New Roman" w:hAnsi="Times New Roman" w:cs="Times New Roman"/>
          <w:sz w:val="24"/>
          <w:szCs w:val="24"/>
        </w:rPr>
        <w:t xml:space="preserve"> per month ($</w:t>
      </w:r>
      <w:r w:rsidR="00F247BD">
        <w:rPr>
          <w:rFonts w:ascii="Times New Roman" w:hAnsi="Times New Roman" w:cs="Times New Roman"/>
          <w:sz w:val="24"/>
          <w:szCs w:val="24"/>
        </w:rPr>
        <w:t>19.5</w:t>
      </w:r>
      <w:r w:rsidR="00D24B4A">
        <w:rPr>
          <w:rFonts w:ascii="Times New Roman" w:hAnsi="Times New Roman" w:cs="Times New Roman"/>
          <w:sz w:val="24"/>
          <w:szCs w:val="24"/>
        </w:rPr>
        <w:t>6</w:t>
      </w:r>
      <w:r w:rsidR="00F247BD">
        <w:rPr>
          <w:rFonts w:ascii="Times New Roman" w:hAnsi="Times New Roman" w:cs="Times New Roman"/>
          <w:sz w:val="24"/>
          <w:szCs w:val="24"/>
        </w:rPr>
        <w:t xml:space="preserve"> </w:t>
      </w:r>
      <w:r w:rsidRPr="00697F1F">
        <w:rPr>
          <w:rFonts w:ascii="Times New Roman" w:hAnsi="Times New Roman" w:cs="Times New Roman"/>
          <w:sz w:val="24"/>
          <w:szCs w:val="24"/>
        </w:rPr>
        <w:t>per hour)</w:t>
      </w:r>
    </w:p>
    <w:p w:rsidR="00EA35B2" w:rsidRPr="00697F1F" w:rsidRDefault="00EA35B2" w:rsidP="004E4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F1F">
        <w:rPr>
          <w:rFonts w:ascii="Times New Roman" w:hAnsi="Times New Roman" w:cs="Times New Roman"/>
          <w:b/>
          <w:sz w:val="24"/>
          <w:szCs w:val="24"/>
          <w:u w:val="single"/>
        </w:rPr>
        <w:t>Incentive Pay</w:t>
      </w:r>
    </w:p>
    <w:p w:rsidR="00EA35B2" w:rsidRPr="00697F1F" w:rsidRDefault="00EA35B2" w:rsidP="004E483C">
      <w:pPr>
        <w:spacing w:after="0"/>
        <w:jc w:val="center"/>
        <w:rPr>
          <w:b/>
          <w:sz w:val="24"/>
          <w:szCs w:val="24"/>
        </w:rPr>
      </w:pPr>
      <w:r w:rsidRPr="00697F1F">
        <w:rPr>
          <w:sz w:val="24"/>
          <w:szCs w:val="24"/>
        </w:rPr>
        <w:t>Education Incentive Pay</w:t>
      </w:r>
    </w:p>
    <w:p w:rsidR="00EA35B2" w:rsidRDefault="00EA35B2" w:rsidP="007A4046">
      <w:pPr>
        <w:spacing w:after="0"/>
        <w:jc w:val="center"/>
        <w:rPr>
          <w:b/>
          <w:sz w:val="24"/>
          <w:szCs w:val="24"/>
          <w:u w:val="single"/>
        </w:rPr>
      </w:pPr>
      <w:r w:rsidRPr="00697F1F">
        <w:rPr>
          <w:b/>
          <w:sz w:val="24"/>
          <w:szCs w:val="24"/>
          <w:u w:val="single"/>
        </w:rPr>
        <w:t>Benefits Include</w:t>
      </w:r>
    </w:p>
    <w:p w:rsidR="00824DD5" w:rsidRPr="00697F1F" w:rsidRDefault="00824DD5" w:rsidP="00824DD5">
      <w:pPr>
        <w:spacing w:after="0"/>
        <w:jc w:val="center"/>
        <w:rPr>
          <w:sz w:val="24"/>
          <w:szCs w:val="24"/>
        </w:rPr>
      </w:pPr>
      <w:r w:rsidRPr="00697F1F">
        <w:rPr>
          <w:sz w:val="24"/>
          <w:szCs w:val="24"/>
        </w:rPr>
        <w:t>Paid Vacation and Holidays</w:t>
      </w:r>
    </w:p>
    <w:p w:rsidR="00EA35B2" w:rsidRPr="00697F1F" w:rsidRDefault="00EA35B2" w:rsidP="007A4046">
      <w:pPr>
        <w:spacing w:after="0"/>
        <w:jc w:val="center"/>
        <w:rPr>
          <w:sz w:val="24"/>
          <w:szCs w:val="24"/>
        </w:rPr>
      </w:pPr>
      <w:r w:rsidRPr="00697F1F">
        <w:rPr>
          <w:sz w:val="24"/>
          <w:szCs w:val="24"/>
        </w:rPr>
        <w:t>Three weeks of</w:t>
      </w:r>
      <w:r w:rsidR="007A4046">
        <w:rPr>
          <w:sz w:val="24"/>
          <w:szCs w:val="24"/>
        </w:rPr>
        <w:t xml:space="preserve"> annual </w:t>
      </w:r>
      <w:r w:rsidRPr="00697F1F">
        <w:rPr>
          <w:sz w:val="24"/>
          <w:szCs w:val="24"/>
        </w:rPr>
        <w:t xml:space="preserve">vacation </w:t>
      </w:r>
    </w:p>
    <w:p w:rsidR="00EA35B2" w:rsidRPr="00697F1F" w:rsidRDefault="00EA35B2" w:rsidP="007A4046">
      <w:pPr>
        <w:spacing w:after="0"/>
        <w:jc w:val="center"/>
        <w:rPr>
          <w:sz w:val="24"/>
          <w:szCs w:val="24"/>
        </w:rPr>
      </w:pPr>
      <w:r w:rsidRPr="00697F1F">
        <w:rPr>
          <w:sz w:val="24"/>
          <w:szCs w:val="24"/>
        </w:rPr>
        <w:t>Health, Dental, and Life Insurance</w:t>
      </w:r>
    </w:p>
    <w:p w:rsidR="00EA35B2" w:rsidRPr="00697F1F" w:rsidRDefault="00EA35B2" w:rsidP="007A4046">
      <w:pPr>
        <w:spacing w:after="0"/>
        <w:jc w:val="center"/>
        <w:rPr>
          <w:sz w:val="24"/>
          <w:szCs w:val="24"/>
        </w:rPr>
      </w:pPr>
      <w:r w:rsidRPr="00697F1F">
        <w:rPr>
          <w:sz w:val="24"/>
          <w:szCs w:val="24"/>
        </w:rPr>
        <w:t>Tuition Reimbursement</w:t>
      </w:r>
    </w:p>
    <w:p w:rsidR="00EA35B2" w:rsidRDefault="00EA35B2" w:rsidP="007A4046">
      <w:pPr>
        <w:spacing w:after="0"/>
        <w:jc w:val="center"/>
        <w:rPr>
          <w:sz w:val="24"/>
          <w:szCs w:val="24"/>
        </w:rPr>
      </w:pPr>
      <w:r w:rsidRPr="00697F1F">
        <w:rPr>
          <w:sz w:val="24"/>
          <w:szCs w:val="24"/>
        </w:rPr>
        <w:t>Paid Retirement Plan</w:t>
      </w:r>
    </w:p>
    <w:p w:rsidR="007A4046" w:rsidRDefault="007A4046" w:rsidP="007A40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Deferred Compensation</w:t>
      </w:r>
    </w:p>
    <w:p w:rsidR="007A4046" w:rsidRDefault="007A4046" w:rsidP="007A40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FSA (Flexible Spending Account)</w:t>
      </w:r>
    </w:p>
    <w:p w:rsidR="007A4046" w:rsidRDefault="007A4046" w:rsidP="007A40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Post- employment Health Plan</w:t>
      </w:r>
    </w:p>
    <w:p w:rsidR="007A4046" w:rsidRPr="00697F1F" w:rsidRDefault="007A4046" w:rsidP="007A40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Wellness Incentive Pay</w:t>
      </w:r>
    </w:p>
    <w:p w:rsidR="00EA35B2" w:rsidRPr="00697F1F" w:rsidRDefault="00EA35B2" w:rsidP="00346589">
      <w:pPr>
        <w:spacing w:after="0"/>
        <w:jc w:val="center"/>
        <w:rPr>
          <w:b/>
          <w:sz w:val="24"/>
          <w:szCs w:val="24"/>
        </w:rPr>
      </w:pPr>
      <w:r w:rsidRPr="00697F1F">
        <w:rPr>
          <w:b/>
          <w:sz w:val="24"/>
          <w:szCs w:val="24"/>
        </w:rPr>
        <w:t xml:space="preserve">Candidates must successfully pass a background investigation, </w:t>
      </w:r>
      <w:r w:rsidR="00F247BD">
        <w:rPr>
          <w:b/>
          <w:sz w:val="24"/>
          <w:szCs w:val="24"/>
        </w:rPr>
        <w:t xml:space="preserve">written test, physical agility test, </w:t>
      </w:r>
      <w:r w:rsidRPr="00697F1F">
        <w:rPr>
          <w:b/>
          <w:sz w:val="24"/>
          <w:szCs w:val="24"/>
        </w:rPr>
        <w:t xml:space="preserve">drug testing, </w:t>
      </w:r>
      <w:r w:rsidR="00F247BD">
        <w:rPr>
          <w:b/>
          <w:sz w:val="24"/>
          <w:szCs w:val="24"/>
        </w:rPr>
        <w:t xml:space="preserve">medical physical, MMPI, </w:t>
      </w:r>
      <w:r w:rsidRPr="00697F1F">
        <w:rPr>
          <w:b/>
          <w:sz w:val="24"/>
          <w:szCs w:val="24"/>
        </w:rPr>
        <w:t>&amp; interview</w:t>
      </w:r>
      <w:r w:rsidR="00F247BD">
        <w:rPr>
          <w:b/>
          <w:sz w:val="24"/>
          <w:szCs w:val="24"/>
        </w:rPr>
        <w:t>s</w:t>
      </w:r>
      <w:r w:rsidRPr="00697F1F">
        <w:rPr>
          <w:b/>
          <w:sz w:val="24"/>
          <w:szCs w:val="24"/>
        </w:rPr>
        <w:t>.</w:t>
      </w:r>
    </w:p>
    <w:p w:rsidR="00EA35B2" w:rsidRPr="00697F1F" w:rsidRDefault="00EA35B2" w:rsidP="00697F1F">
      <w:pPr>
        <w:spacing w:after="0"/>
        <w:jc w:val="center"/>
        <w:rPr>
          <w:b/>
          <w:sz w:val="24"/>
          <w:szCs w:val="24"/>
          <w:u w:val="single"/>
        </w:rPr>
      </w:pPr>
      <w:r w:rsidRPr="00697F1F">
        <w:rPr>
          <w:b/>
          <w:sz w:val="24"/>
          <w:szCs w:val="24"/>
          <w:u w:val="single"/>
        </w:rPr>
        <w:t>Basic Requirements</w:t>
      </w:r>
    </w:p>
    <w:p w:rsidR="00EA35B2" w:rsidRPr="00697F1F" w:rsidRDefault="00EA35B2" w:rsidP="00697F1F">
      <w:pPr>
        <w:spacing w:after="0"/>
        <w:jc w:val="center"/>
        <w:rPr>
          <w:sz w:val="24"/>
          <w:szCs w:val="24"/>
        </w:rPr>
      </w:pPr>
      <w:r w:rsidRPr="00697F1F">
        <w:rPr>
          <w:sz w:val="24"/>
          <w:szCs w:val="24"/>
        </w:rPr>
        <w:t xml:space="preserve">At least </w:t>
      </w:r>
      <w:r w:rsidR="00F247BD">
        <w:rPr>
          <w:sz w:val="24"/>
          <w:szCs w:val="24"/>
        </w:rPr>
        <w:t>21</w:t>
      </w:r>
      <w:r w:rsidRPr="00697F1F">
        <w:rPr>
          <w:sz w:val="24"/>
          <w:szCs w:val="24"/>
        </w:rPr>
        <w:t xml:space="preserve"> years of age</w:t>
      </w:r>
    </w:p>
    <w:p w:rsidR="00EA35B2" w:rsidRPr="00697F1F" w:rsidRDefault="00EA35B2" w:rsidP="00697F1F">
      <w:pPr>
        <w:spacing w:after="0"/>
        <w:jc w:val="center"/>
        <w:rPr>
          <w:sz w:val="24"/>
          <w:szCs w:val="24"/>
        </w:rPr>
      </w:pPr>
      <w:r w:rsidRPr="00697F1F">
        <w:rPr>
          <w:sz w:val="24"/>
          <w:szCs w:val="24"/>
        </w:rPr>
        <w:t>Authorized to work in the U.S.A.</w:t>
      </w:r>
    </w:p>
    <w:p w:rsidR="00EA35B2" w:rsidRDefault="00EA35B2" w:rsidP="00697F1F">
      <w:pPr>
        <w:spacing w:after="0"/>
        <w:jc w:val="center"/>
        <w:rPr>
          <w:sz w:val="24"/>
          <w:szCs w:val="24"/>
        </w:rPr>
      </w:pPr>
      <w:r w:rsidRPr="00697F1F">
        <w:rPr>
          <w:sz w:val="24"/>
          <w:szCs w:val="24"/>
        </w:rPr>
        <w:t>Have a high school diploma or a G.E.D.</w:t>
      </w:r>
    </w:p>
    <w:p w:rsidR="00A25BE2" w:rsidRDefault="00F247BD" w:rsidP="00697F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60 college credits from an accredited college</w:t>
      </w:r>
      <w:r w:rsidR="00824DD5">
        <w:rPr>
          <w:sz w:val="24"/>
          <w:szCs w:val="24"/>
        </w:rPr>
        <w:t xml:space="preserve"> </w:t>
      </w:r>
    </w:p>
    <w:p w:rsidR="00F247BD" w:rsidRDefault="00824DD5" w:rsidP="00697F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25BE2">
        <w:rPr>
          <w:sz w:val="24"/>
          <w:szCs w:val="24"/>
        </w:rPr>
        <w:t>O</w:t>
      </w:r>
      <w:r>
        <w:rPr>
          <w:sz w:val="24"/>
          <w:szCs w:val="24"/>
        </w:rPr>
        <w:t>r Qualify for the Veteran, Law Enforcement, or Educational Waiver)</w:t>
      </w:r>
    </w:p>
    <w:p w:rsidR="00F247BD" w:rsidRDefault="00F247BD" w:rsidP="00697F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CLEET Peace Officer Certification</w:t>
      </w:r>
      <w:r w:rsidR="004875AF">
        <w:rPr>
          <w:sz w:val="24"/>
          <w:szCs w:val="24"/>
        </w:rPr>
        <w:t>/ COPS Certification</w:t>
      </w:r>
      <w:bookmarkStart w:id="0" w:name="_GoBack"/>
      <w:bookmarkEnd w:id="0"/>
    </w:p>
    <w:p w:rsidR="00F247BD" w:rsidRPr="00697F1F" w:rsidRDefault="00F247BD" w:rsidP="00697F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 certification from another state that is equivalent to CLEET</w:t>
      </w:r>
    </w:p>
    <w:p w:rsidR="00EA35B2" w:rsidRPr="00697F1F" w:rsidRDefault="00EA35B2" w:rsidP="00697F1F">
      <w:pPr>
        <w:spacing w:after="0"/>
        <w:jc w:val="center"/>
        <w:rPr>
          <w:sz w:val="24"/>
          <w:szCs w:val="24"/>
        </w:rPr>
      </w:pPr>
      <w:r w:rsidRPr="00697F1F">
        <w:rPr>
          <w:sz w:val="24"/>
          <w:szCs w:val="24"/>
        </w:rPr>
        <w:t>A valid</w:t>
      </w:r>
      <w:r w:rsidR="007A4046">
        <w:rPr>
          <w:sz w:val="24"/>
          <w:szCs w:val="24"/>
        </w:rPr>
        <w:t xml:space="preserve"> Oklahoma</w:t>
      </w:r>
      <w:r w:rsidRPr="00697F1F">
        <w:rPr>
          <w:sz w:val="24"/>
          <w:szCs w:val="24"/>
        </w:rPr>
        <w:t xml:space="preserve"> driver’s license </w:t>
      </w:r>
    </w:p>
    <w:p w:rsidR="00EA35B2" w:rsidRPr="00697F1F" w:rsidRDefault="00EA35B2" w:rsidP="00697F1F">
      <w:pPr>
        <w:spacing w:after="0"/>
        <w:jc w:val="center"/>
        <w:rPr>
          <w:sz w:val="24"/>
          <w:szCs w:val="24"/>
        </w:rPr>
      </w:pPr>
      <w:r w:rsidRPr="00697F1F">
        <w:rPr>
          <w:sz w:val="24"/>
          <w:szCs w:val="24"/>
        </w:rPr>
        <w:t>Good vision-distance vision correctable to 20/20 in each eye</w:t>
      </w:r>
    </w:p>
    <w:p w:rsidR="00DD6F61" w:rsidRDefault="00697F1F" w:rsidP="00824DD5">
      <w:pPr>
        <w:jc w:val="center"/>
        <w:rPr>
          <w:b/>
          <w:sz w:val="24"/>
          <w:szCs w:val="24"/>
        </w:rPr>
      </w:pPr>
      <w:r w:rsidRPr="00697F1F">
        <w:rPr>
          <w:b/>
          <w:sz w:val="24"/>
          <w:szCs w:val="24"/>
        </w:rPr>
        <w:t>Applications from persons who have felony convictions, pending criminal charges</w:t>
      </w:r>
      <w:r w:rsidR="004E483C">
        <w:rPr>
          <w:b/>
          <w:sz w:val="24"/>
          <w:szCs w:val="24"/>
        </w:rPr>
        <w:t xml:space="preserve">, </w:t>
      </w:r>
      <w:r w:rsidRPr="00697F1F">
        <w:rPr>
          <w:b/>
          <w:sz w:val="24"/>
          <w:szCs w:val="24"/>
        </w:rPr>
        <w:t>or are on probation will not be considered.</w:t>
      </w:r>
      <w:r w:rsidR="00824DD5">
        <w:rPr>
          <w:b/>
          <w:sz w:val="24"/>
          <w:szCs w:val="24"/>
        </w:rPr>
        <w:t xml:space="preserve"> </w:t>
      </w:r>
      <w:r w:rsidRPr="00697F1F">
        <w:rPr>
          <w:b/>
          <w:sz w:val="24"/>
          <w:szCs w:val="24"/>
        </w:rPr>
        <w:t>Apply in person- Monday through Friday, between 8:00 a.m. and 4:00p.m. at</w:t>
      </w:r>
      <w:r w:rsidR="00824DD5">
        <w:rPr>
          <w:b/>
          <w:sz w:val="24"/>
          <w:szCs w:val="24"/>
        </w:rPr>
        <w:t xml:space="preserve"> </w:t>
      </w:r>
      <w:r w:rsidRPr="00697F1F">
        <w:rPr>
          <w:b/>
          <w:sz w:val="24"/>
          <w:szCs w:val="24"/>
        </w:rPr>
        <w:t xml:space="preserve">the Faulkner Building. </w:t>
      </w:r>
      <w:r w:rsidR="004E483C">
        <w:rPr>
          <w:b/>
          <w:sz w:val="24"/>
          <w:szCs w:val="24"/>
        </w:rPr>
        <w:t xml:space="preserve"> (Public Service Unit closed from 11-12:30 </w:t>
      </w:r>
      <w:r w:rsidR="004875AF">
        <w:rPr>
          <w:b/>
          <w:sz w:val="24"/>
          <w:szCs w:val="24"/>
        </w:rPr>
        <w:t>pm)</w:t>
      </w:r>
      <w:r w:rsidR="004875AF">
        <w:rPr>
          <w:sz w:val="24"/>
          <w:szCs w:val="24"/>
        </w:rPr>
        <w:t xml:space="preserve"> Or</w:t>
      </w:r>
      <w:r w:rsidR="00DD6F61" w:rsidRPr="00DD6F61">
        <w:rPr>
          <w:b/>
          <w:sz w:val="24"/>
          <w:szCs w:val="24"/>
        </w:rPr>
        <w:t xml:space="preserve"> apply on line at </w:t>
      </w:r>
      <w:hyperlink r:id="rId6" w:history="1">
        <w:r w:rsidR="004875AF" w:rsidRPr="00207009">
          <w:rPr>
            <w:rStyle w:val="Hyperlink"/>
            <w:rFonts w:asciiTheme="minorHAnsi" w:hAnsiTheme="minorHAnsi"/>
            <w:b/>
            <w:sz w:val="24"/>
            <w:szCs w:val="24"/>
          </w:rPr>
          <w:t>https://tcso.org</w:t>
        </w:r>
      </w:hyperlink>
      <w:r w:rsidR="004875AF">
        <w:rPr>
          <w:b/>
          <w:sz w:val="24"/>
          <w:szCs w:val="24"/>
        </w:rPr>
        <w:t xml:space="preserve">  </w:t>
      </w:r>
      <w:r w:rsidR="002B6870">
        <w:rPr>
          <w:b/>
          <w:sz w:val="24"/>
          <w:szCs w:val="24"/>
        </w:rPr>
        <w:t xml:space="preserve">&amp; </w:t>
      </w:r>
      <w:hyperlink r:id="rId7" w:history="1">
        <w:r w:rsidR="006D46D3" w:rsidRPr="00556C83">
          <w:rPr>
            <w:rStyle w:val="Hyperlink"/>
            <w:rFonts w:asciiTheme="minorHAnsi" w:hAnsiTheme="minorHAnsi"/>
            <w:b/>
            <w:sz w:val="24"/>
            <w:szCs w:val="24"/>
          </w:rPr>
          <w:t>https://hr.tulsacounty.org/tcsohr/</w:t>
        </w:r>
      </w:hyperlink>
    </w:p>
    <w:p w:rsidR="00824DD5" w:rsidRDefault="006D46D3" w:rsidP="006D46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TCSO is an equal opportunity employer and a drug free workplace!</w:t>
      </w:r>
      <w:r w:rsidR="00824DD5">
        <w:rPr>
          <w:b/>
          <w:sz w:val="24"/>
          <w:szCs w:val="24"/>
        </w:rPr>
        <w:t xml:space="preserve"> </w:t>
      </w:r>
    </w:p>
    <w:p w:rsidR="006D46D3" w:rsidRPr="00DD6F61" w:rsidRDefault="00824DD5" w:rsidP="006D46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*Deputy Sheriff is considered a safety sensitive position.</w:t>
      </w:r>
    </w:p>
    <w:p w:rsidR="00EA35B2" w:rsidRPr="00697F1F" w:rsidRDefault="00EA35B2" w:rsidP="00EA35B2">
      <w:pPr>
        <w:jc w:val="center"/>
        <w:rPr>
          <w:b/>
          <w:sz w:val="24"/>
          <w:szCs w:val="24"/>
          <w:u w:val="single"/>
        </w:rPr>
      </w:pPr>
    </w:p>
    <w:sectPr w:rsidR="00EA35B2" w:rsidRPr="00697F1F" w:rsidSect="00E22A95">
      <w:headerReference w:type="default" r:id="rId8"/>
      <w:footerReference w:type="default" r:id="rId9"/>
      <w:pgSz w:w="12240" w:h="15840"/>
      <w:pgMar w:top="1152" w:right="864" w:bottom="1008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C9" w:rsidRDefault="000B0EC9" w:rsidP="007336DB">
      <w:pPr>
        <w:spacing w:after="0" w:line="240" w:lineRule="auto"/>
      </w:pPr>
      <w:r>
        <w:separator/>
      </w:r>
    </w:p>
  </w:endnote>
  <w:endnote w:type="continuationSeparator" w:id="0">
    <w:p w:rsidR="000B0EC9" w:rsidRDefault="000B0EC9" w:rsidP="0073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4"/>
      <w:gridCol w:w="2304"/>
      <w:gridCol w:w="3504"/>
    </w:tblGrid>
    <w:tr w:rsidR="00E22A95" w:rsidRPr="00E22A95" w:rsidTr="008B3C49">
      <w:tc>
        <w:tcPr>
          <w:tcW w:w="3504" w:type="dxa"/>
          <w:vAlign w:val="center"/>
        </w:tcPr>
        <w:p w:rsidR="00E22A95" w:rsidRPr="00E22A95" w:rsidRDefault="00E22A95" w:rsidP="008B3C49">
          <w:pPr>
            <w:pStyle w:val="Footer"/>
            <w:jc w:val="right"/>
            <w:rPr>
              <w:rFonts w:ascii="AvenirNext LT Pro Regular" w:hAnsi="AvenirNext LT Pro Regular"/>
              <w:b/>
              <w:spacing w:val="20"/>
            </w:rPr>
          </w:pPr>
          <w:r w:rsidRPr="00E22A95">
            <w:rPr>
              <w:rFonts w:ascii="AvenirNext LT Pro Regular" w:hAnsi="AvenirNext LT Pro Regular"/>
              <w:b/>
              <w:spacing w:val="20"/>
            </w:rPr>
            <w:t>PHONE 918.596.</w:t>
          </w:r>
          <w:r w:rsidR="009D40F3">
            <w:rPr>
              <w:rFonts w:ascii="AvenirNext LT Pro Regular" w:hAnsi="AvenirNext LT Pro Regular"/>
              <w:b/>
              <w:spacing w:val="20"/>
            </w:rPr>
            <w:t>5669</w:t>
          </w:r>
        </w:p>
      </w:tc>
      <w:tc>
        <w:tcPr>
          <w:tcW w:w="2304" w:type="dxa"/>
          <w:vAlign w:val="center"/>
        </w:tcPr>
        <w:p w:rsidR="00E22A95" w:rsidRPr="00E22A95" w:rsidRDefault="00E22A95" w:rsidP="00E22A95">
          <w:pPr>
            <w:pStyle w:val="Footer"/>
            <w:jc w:val="center"/>
            <w:rPr>
              <w:rFonts w:ascii="AvenirNext LT Pro Regular" w:hAnsi="AvenirNext LT Pro Regular"/>
              <w:b/>
              <w:spacing w:val="20"/>
            </w:rPr>
          </w:pPr>
          <w:r w:rsidRPr="00E22A95">
            <w:rPr>
              <w:rFonts w:ascii="AvenirNext LT Pro Regular" w:hAnsi="AvenirNext LT Pro Regular"/>
              <w:b/>
              <w:spacing w:val="20"/>
            </w:rPr>
            <w:t>www.tcso.org</w:t>
          </w:r>
        </w:p>
      </w:tc>
      <w:tc>
        <w:tcPr>
          <w:tcW w:w="3504" w:type="dxa"/>
          <w:vAlign w:val="center"/>
        </w:tcPr>
        <w:p w:rsidR="00E22A95" w:rsidRPr="00E22A95" w:rsidRDefault="008B3C49" w:rsidP="008B3C49">
          <w:pPr>
            <w:pStyle w:val="Footer"/>
            <w:rPr>
              <w:rFonts w:ascii="AvenirNext LT Pro Regular" w:hAnsi="AvenirNext LT Pro Regular"/>
              <w:b/>
              <w:spacing w:val="20"/>
            </w:rPr>
          </w:pPr>
          <w:r>
            <w:rPr>
              <w:rFonts w:ascii="AvenirNext LT Pro Regular" w:hAnsi="AvenirNext LT Pro Regular"/>
              <w:b/>
              <w:spacing w:val="20"/>
            </w:rPr>
            <w:t xml:space="preserve"> </w:t>
          </w:r>
          <w:r w:rsidR="00E22A95" w:rsidRPr="00E22A95">
            <w:rPr>
              <w:rFonts w:ascii="AvenirNext LT Pro Regular" w:hAnsi="AvenirNext LT Pro Regular"/>
              <w:b/>
              <w:spacing w:val="20"/>
            </w:rPr>
            <w:t>FAX 918.596.</w:t>
          </w:r>
          <w:r w:rsidR="009D40F3">
            <w:rPr>
              <w:rFonts w:ascii="AvenirNext LT Pro Regular" w:hAnsi="AvenirNext LT Pro Regular"/>
              <w:b/>
              <w:spacing w:val="20"/>
            </w:rPr>
            <w:t>8775</w:t>
          </w:r>
        </w:p>
      </w:tc>
    </w:tr>
  </w:tbl>
  <w:p w:rsidR="00E22A95" w:rsidRDefault="00E2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C9" w:rsidRDefault="000B0EC9" w:rsidP="007336DB">
      <w:pPr>
        <w:spacing w:after="0" w:line="240" w:lineRule="auto"/>
      </w:pPr>
      <w:r>
        <w:separator/>
      </w:r>
    </w:p>
  </w:footnote>
  <w:footnote w:type="continuationSeparator" w:id="0">
    <w:p w:rsidR="000B0EC9" w:rsidRDefault="000B0EC9" w:rsidP="0073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DB" w:rsidRPr="007336DB" w:rsidRDefault="007336DB" w:rsidP="007336DB">
    <w:pPr>
      <w:pStyle w:val="Header"/>
    </w:pPr>
    <w:r w:rsidRPr="007336DB">
      <w:rPr>
        <w:noProof/>
      </w:rPr>
      <w:drawing>
        <wp:anchor distT="0" distB="0" distL="114300" distR="114300" simplePos="0" relativeHeight="251658240" behindDoc="1" locked="0" layoutInCell="1" allowOverlap="1" wp14:anchorId="7AFBDF87" wp14:editId="2BBB35D1">
          <wp:simplePos x="0" y="0"/>
          <wp:positionH relativeFrom="column">
            <wp:posOffset>-365760</wp:posOffset>
          </wp:positionH>
          <wp:positionV relativeFrom="paragraph">
            <wp:posOffset>1905</wp:posOffset>
          </wp:positionV>
          <wp:extent cx="7086600" cy="17007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02 Sheriff letterhead top NoAdd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70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6DB" w:rsidRDefault="007336DB" w:rsidP="007336DB">
    <w:pPr>
      <w:pStyle w:val="Header"/>
      <w:ind w:left="-432"/>
      <w:rPr>
        <w:rFonts w:ascii="AvenirNext LT Pro Regular" w:hAnsi="AvenirNext LT Pro Regular"/>
        <w:b/>
        <w:spacing w:val="22"/>
        <w:sz w:val="28"/>
        <w:szCs w:val="28"/>
      </w:rPr>
    </w:pPr>
  </w:p>
  <w:p w:rsidR="007336DB" w:rsidRDefault="007336DB" w:rsidP="00F52661">
    <w:pPr>
      <w:pStyle w:val="Header"/>
      <w:ind w:left="-432"/>
      <w:rPr>
        <w:rFonts w:ascii="AvenirNext LT Pro Regular" w:hAnsi="AvenirNext LT Pro Regular"/>
        <w:b/>
        <w:spacing w:val="22"/>
        <w:sz w:val="28"/>
        <w:szCs w:val="28"/>
      </w:rPr>
    </w:pPr>
  </w:p>
  <w:p w:rsidR="007336DB" w:rsidRDefault="007336DB" w:rsidP="007336DB">
    <w:pPr>
      <w:pStyle w:val="Header"/>
      <w:rPr>
        <w:rFonts w:ascii="AvenirNext LT Pro Regular" w:hAnsi="AvenirNext LT Pro Regular"/>
        <w:b/>
        <w:spacing w:val="22"/>
        <w:sz w:val="28"/>
        <w:szCs w:val="28"/>
      </w:rPr>
    </w:pPr>
  </w:p>
  <w:p w:rsidR="007336DB" w:rsidRDefault="007336DB" w:rsidP="007336DB">
    <w:pPr>
      <w:pStyle w:val="Header"/>
      <w:rPr>
        <w:rFonts w:ascii="AvenirNext LT Pro Regular" w:hAnsi="AvenirNext LT Pro Regular"/>
        <w:b/>
        <w:spacing w:val="22"/>
        <w:sz w:val="28"/>
        <w:szCs w:val="28"/>
      </w:rPr>
    </w:pPr>
  </w:p>
  <w:p w:rsidR="007336DB" w:rsidRDefault="007336DB" w:rsidP="007336DB">
    <w:pPr>
      <w:pStyle w:val="Header"/>
      <w:rPr>
        <w:rFonts w:ascii="AvenirNext LT Pro Regular" w:hAnsi="AvenirNext LT Pro Regular"/>
        <w:b/>
        <w:spacing w:val="22"/>
        <w:sz w:val="28"/>
        <w:szCs w:val="28"/>
      </w:rPr>
    </w:pPr>
  </w:p>
  <w:p w:rsidR="007336DB" w:rsidRDefault="007336DB" w:rsidP="007336DB">
    <w:pPr>
      <w:pStyle w:val="Header"/>
      <w:rPr>
        <w:rFonts w:ascii="AvenirNext LT Pro Regular" w:hAnsi="AvenirNext LT Pro Regular"/>
        <w:b/>
        <w:spacing w:val="22"/>
        <w:sz w:val="28"/>
        <w:szCs w:val="28"/>
      </w:rPr>
    </w:pPr>
  </w:p>
  <w:p w:rsidR="00EA35B2" w:rsidRPr="007336DB" w:rsidRDefault="00EA35B2" w:rsidP="007336DB">
    <w:pPr>
      <w:pStyle w:val="Header"/>
      <w:jc w:val="center"/>
      <w:rPr>
        <w:rFonts w:ascii="AvenirNext LT Pro Regular" w:hAnsi="AvenirNext LT Pro Regular"/>
        <w:b/>
        <w:spacing w:val="22"/>
        <w:sz w:val="28"/>
        <w:szCs w:val="28"/>
      </w:rPr>
    </w:pPr>
    <w:r>
      <w:rPr>
        <w:rFonts w:ascii="AvenirNext LT Pro Regular" w:hAnsi="AvenirNext LT Pro Regular"/>
        <w:b/>
        <w:spacing w:val="22"/>
        <w:sz w:val="28"/>
        <w:szCs w:val="28"/>
      </w:rPr>
      <w:t>303 W. 1</w:t>
    </w:r>
    <w:r w:rsidRPr="00EA35B2">
      <w:rPr>
        <w:rFonts w:ascii="AvenirNext LT Pro Regular" w:hAnsi="AvenirNext LT Pro Regular"/>
        <w:b/>
        <w:spacing w:val="22"/>
        <w:sz w:val="28"/>
        <w:szCs w:val="28"/>
        <w:vertAlign w:val="superscript"/>
      </w:rPr>
      <w:t>st</w:t>
    </w:r>
    <w:r>
      <w:rPr>
        <w:rFonts w:ascii="AvenirNext LT Pro Regular" w:hAnsi="AvenirNext LT Pro Regular"/>
        <w:b/>
        <w:spacing w:val="22"/>
        <w:sz w:val="28"/>
        <w:szCs w:val="28"/>
      </w:rPr>
      <w:t xml:space="preserve"> ST. Tulsa, OK 74103</w:t>
    </w:r>
  </w:p>
  <w:p w:rsidR="007336DB" w:rsidRDefault="00733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B2"/>
    <w:rsid w:val="00031126"/>
    <w:rsid w:val="000B0EC9"/>
    <w:rsid w:val="000B5595"/>
    <w:rsid w:val="000F188B"/>
    <w:rsid w:val="000F3A4F"/>
    <w:rsid w:val="001F37FE"/>
    <w:rsid w:val="002315C2"/>
    <w:rsid w:val="00294C17"/>
    <w:rsid w:val="002B6870"/>
    <w:rsid w:val="002E4FB5"/>
    <w:rsid w:val="00346589"/>
    <w:rsid w:val="00354E68"/>
    <w:rsid w:val="003A7EA4"/>
    <w:rsid w:val="003C450D"/>
    <w:rsid w:val="00434728"/>
    <w:rsid w:val="004875AF"/>
    <w:rsid w:val="004E483C"/>
    <w:rsid w:val="005E758A"/>
    <w:rsid w:val="005F7037"/>
    <w:rsid w:val="006242C0"/>
    <w:rsid w:val="00661784"/>
    <w:rsid w:val="0069358E"/>
    <w:rsid w:val="00697F1F"/>
    <w:rsid w:val="006C3C73"/>
    <w:rsid w:val="006D46D3"/>
    <w:rsid w:val="007155D2"/>
    <w:rsid w:val="00723C62"/>
    <w:rsid w:val="007336DB"/>
    <w:rsid w:val="00776620"/>
    <w:rsid w:val="007A4046"/>
    <w:rsid w:val="00824DD5"/>
    <w:rsid w:val="008B3C49"/>
    <w:rsid w:val="00914253"/>
    <w:rsid w:val="009D40F3"/>
    <w:rsid w:val="00A25BE2"/>
    <w:rsid w:val="00A5390E"/>
    <w:rsid w:val="00A57ED2"/>
    <w:rsid w:val="00A91DE4"/>
    <w:rsid w:val="00AE484F"/>
    <w:rsid w:val="00AF7406"/>
    <w:rsid w:val="00B37FFC"/>
    <w:rsid w:val="00C816AC"/>
    <w:rsid w:val="00C825A6"/>
    <w:rsid w:val="00CB6AC0"/>
    <w:rsid w:val="00D24B4A"/>
    <w:rsid w:val="00D35692"/>
    <w:rsid w:val="00DD6F61"/>
    <w:rsid w:val="00E22A95"/>
    <w:rsid w:val="00E85395"/>
    <w:rsid w:val="00E92763"/>
    <w:rsid w:val="00EA0D82"/>
    <w:rsid w:val="00EA35B2"/>
    <w:rsid w:val="00EA4CDA"/>
    <w:rsid w:val="00EB410D"/>
    <w:rsid w:val="00F247BD"/>
    <w:rsid w:val="00F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65E06"/>
  <w15:docId w15:val="{233DF151-8166-4321-AED4-8345F711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A4"/>
    <w:rPr>
      <w:rFonts w:ascii="Verdana" w:hAnsi="Verdana"/>
      <w:strike w:val="0"/>
      <w:dstrike w:val="0"/>
      <w:color w:val="0000FF"/>
      <w:u w:val="single"/>
      <w:effect w:val="none"/>
    </w:rPr>
  </w:style>
  <w:style w:type="paragraph" w:styleId="EnvelopeReturn">
    <w:name w:val="envelope return"/>
    <w:basedOn w:val="Normal"/>
    <w:uiPriority w:val="99"/>
    <w:semiHidden/>
    <w:unhideWhenUsed/>
    <w:rsid w:val="00AF7406"/>
    <w:pPr>
      <w:spacing w:after="0" w:line="240" w:lineRule="auto"/>
    </w:pPr>
    <w:rPr>
      <w:rFonts w:ascii="Helvetica" w:eastAsiaTheme="majorEastAsia" w:hAnsi="Helvetica" w:cstheme="majorBid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DB"/>
  </w:style>
  <w:style w:type="paragraph" w:styleId="Footer">
    <w:name w:val="footer"/>
    <w:basedOn w:val="Normal"/>
    <w:link w:val="FooterChar"/>
    <w:uiPriority w:val="99"/>
    <w:unhideWhenUsed/>
    <w:rsid w:val="0073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DB"/>
  </w:style>
  <w:style w:type="character" w:styleId="UnresolvedMention">
    <w:name w:val="Unresolved Mention"/>
    <w:basedOn w:val="DefaultParagraphFont"/>
    <w:uiPriority w:val="99"/>
    <w:semiHidden/>
    <w:unhideWhenUsed/>
    <w:rsid w:val="006D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r.tulsacounty.org/tcso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cs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enderson.TULSACOUNTY\Desktop\Official%20Interoffice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Interoffice Memo</Template>
  <TotalTime>157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County Government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Henderson</dc:creator>
  <cp:lastModifiedBy>Tina Resendez</cp:lastModifiedBy>
  <cp:revision>5</cp:revision>
  <cp:lastPrinted>2019-10-15T20:30:00Z</cp:lastPrinted>
  <dcterms:created xsi:type="dcterms:W3CDTF">2019-10-15T17:57:00Z</dcterms:created>
  <dcterms:modified xsi:type="dcterms:W3CDTF">2019-11-04T20:49:00Z</dcterms:modified>
</cp:coreProperties>
</file>